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EC" w:rsidRDefault="00602BF0" w:rsidP="00C14E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C14EEC">
        <w:rPr>
          <w:rFonts w:ascii="Times New Roman" w:hAnsi="Times New Roman"/>
          <w:sz w:val="28"/>
          <w:szCs w:val="28"/>
        </w:rPr>
        <w:t>униципальное бюджетное  дошкольное образовательное  учреждение</w:t>
      </w:r>
    </w:p>
    <w:p w:rsidR="00C14EEC" w:rsidRDefault="00C14EEC" w:rsidP="00C14E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ДС «Журавлик» г.Волгодонска</w:t>
      </w: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Pr="00C14EEC" w:rsidRDefault="00C14EEC" w:rsidP="00C14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4E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«ПОДГОТОВКА ДЕТЕЙ К ШКОЛЕ»</w:t>
      </w:r>
    </w:p>
    <w:p w:rsidR="00C14EEC" w:rsidRDefault="00C14EEC" w:rsidP="00C14E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C14EEC" w:rsidRDefault="00C14EEC" w:rsidP="00C14EEC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C14EEC" w:rsidRDefault="00C14EEC" w:rsidP="00C14EEC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14EEC" w:rsidRDefault="00C14EEC" w:rsidP="00C14EEC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Борисовна</w:t>
      </w:r>
    </w:p>
    <w:p w:rsidR="00C14EEC" w:rsidRDefault="00C14EEC" w:rsidP="00C14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</w:t>
      </w:r>
    </w:p>
    <w:p w:rsidR="00C14EEC" w:rsidRDefault="00A947E6" w:rsidP="00C1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C14EEC">
        <w:rPr>
          <w:rFonts w:ascii="Times New Roman" w:hAnsi="Times New Roman"/>
          <w:sz w:val="28"/>
          <w:szCs w:val="28"/>
        </w:rPr>
        <w:t>г.</w:t>
      </w:r>
    </w:p>
    <w:p w:rsidR="00C14EEC" w:rsidRDefault="00C14EEC" w:rsidP="00C1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EC" w:rsidRDefault="00C14EEC" w:rsidP="00C1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38B" w:rsidRPr="00CA638B" w:rsidRDefault="00C14EEC" w:rsidP="00C14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CA638B" w:rsidRPr="00CA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«ПОДГОТОВКА ДЕТЕЙ К ШКОЛЕ»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чистой речи у детей дошкольного возраста – одна из важнейших задач, которые стоят перед педагогами и родителями. Статистика показывает, что количество детей, имеющих отклонения в речевом развитии, неуклонно растет. Среди них значительную часть составляют дети 5-6 лет.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правильного звукопроизношения, четкой дикции происходит прежде всего под влиянием речи взрослых. Каковы же причины возникновения речевых нарушений?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CA638B" w:rsidRPr="00CA638B" w:rsidRDefault="00CA638B" w:rsidP="00CA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ухудшение экологической обстановки;</w:t>
      </w:r>
    </w:p>
    <w:p w:rsidR="00CA638B" w:rsidRPr="00CA638B" w:rsidRDefault="00CA638B" w:rsidP="00CA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увеличение числа патологий беременности;</w:t>
      </w:r>
    </w:p>
    <w:p w:rsidR="00CA638B" w:rsidRPr="00CA638B" w:rsidRDefault="00CA638B" w:rsidP="00CA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увеличение количества родовых травм;</w:t>
      </w:r>
    </w:p>
    <w:p w:rsidR="00CA638B" w:rsidRPr="00CA638B" w:rsidRDefault="00CA638B" w:rsidP="00CA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ослабление здоровья детей и рост детской заболеваемости;</w:t>
      </w:r>
    </w:p>
    <w:p w:rsidR="00CA638B" w:rsidRPr="00CA638B" w:rsidRDefault="00CA638B" w:rsidP="00CA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различные социальные причины.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возникновение речевых нарушений у детей связаны со стилем их общения с матерью. Мама самый главный человек в жизни дошкольника. Именно родители свободно общаются с ребенком во время бесед, совместных прогулок, экскурсий, походов в магазин. Следят за их успехами и обязательно должны вносить свой творческий вклад в коррекционно-развивающий процесс, у малыша появляется мотивация по отношению к за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нятиям. А это положительно влияет на результаты работы по преодолению речевых нарушений.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Неясная речь затрудняет его взаимоотношения с людьми и нередко накладывает тяжелый отпечаток на его характер.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недостатки речи, болезненно ощущают их, становятся молчаливыми, замкнутыми, застенчивыми, а некоторые и раздражительными.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полноценный слух и интеллект, они не готовы к усвоению школьной программы и составляют основную группу риска по неуспеваемости.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необходимым для ребенка становится чистое произношение звуков и слов, когда он начинает овладевать грамотой.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чистотой звучания детской речи и орфографической грамотностью установлена тесная связь. Младшие школьники пишут преимущественно так,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они говорят. Если ребенок говорит «</w:t>
      </w:r>
      <w:proofErr w:type="spellStart"/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суби</w:t>
      </w:r>
      <w:proofErr w:type="spellEnd"/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(зубы), «усы» (уши), то он почти всегда так и пишет эти слова. Среди неуспевающих школьников младших классов отмечается большой процент детей косноязычных.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речь детей к 6 годам почти не отличается от ре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взрослых. Но, несмотря на то, что ребенок имеет доста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точный лексический запас, он еще не всегда может быстро подобрать нужное слово. Иногда дети смешивают слова, близкие по звучанию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эксаватор</w:t>
      </w:r>
      <w:proofErr w:type="spellEnd"/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эскалатор),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неправильно употребляют их. Еще встречаются в речи и грамматические ошибки, чаще всего ребенок неправильно упо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требляет окончания имен существительных множественного числа в ро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дительном падеже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(много воронов, </w:t>
      </w:r>
      <w:proofErr w:type="spellStart"/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окнов</w:t>
      </w:r>
      <w:proofErr w:type="spellEnd"/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ух).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шести годам в норме полностью формируется звукопроизношение, исчезает смешение шипящих и свистящих звуков, звуков [р] ([р']) и 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[л]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(|л']). В этот период жизни ребенок уже может изменять по мере необ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 громкость и темп речи: говорить громко, тихо, шепотом; быст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ро, медленно (причем ускорить свою речь ему легче, чем замедлить); уме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говорить выразительно.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 своеобразный, свойственный дошкольному возрасту способ усвоения общественного опыта. Кроме того, в игре происходит формирование восприятия, мышления, памяти, речи, тех психических процессов, без развития которых нельзя воспитать гармоничную личность. Большое значение в речевом развитии детей имеют словесные дидактические игры, формирующие слуховое внимание, умение прислушиваться к звукам речи, повторять звукосочетания и слова, развивающие выразительность речи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задания вызовут у ребенка интерес к слову, покажут ему, как много граней у одного и того же слова, сделают его речь эмоцио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нальной и яркой.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Д/игра «Слова друзья».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ребенка подобрать слова, близкие по значению, но разные по звучанию (синонимы). Например, назовите словосочетание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грустный мальчик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спросите: «Как можно назвать этого мальчика по-другому?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чальный, невеселый, огорченный.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r w:rsidR="00A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пасмурная,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по-другому ее можно назвать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дождливая, облачная.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 боится можно подобрать такие близ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по смыслу слова, как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трусит, опасается, пугается, дрожит»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Д/игра «Скажи наоборот».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«Один мальчик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слабый,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другой —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сильный».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«Нож бывает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острый,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бывает...» —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«Тупой»,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добавляет ребе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нок. «Один мальчик бегает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быстро,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другой...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(медленно)».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трамвая есть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есть — что?»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(Выход.)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допускать, чтобы ребенок облегчал себе задачу и в ответ произносил слова с частицей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(несильный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A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слабый, неострый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тупой, небыстро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медленно).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этой игры — образовать глаголы с противоположным значе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нием: «Кран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открыли,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потом...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(закрыли)»;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«Мальчик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пришел,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потом...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(ушел)»;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«Самолет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улетел,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потом...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(прилетел)»;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«Бабушка сначала очки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надела,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потом...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(сняла)» (сел — встал, купил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продал, потерял — нашел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Д/игра «Какой, какая, какое»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расширению словаря прилагательных. Напри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мер, ребенок должен сказать, какой может быть стол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(круглый, квадрат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ный, прямоугольный, деревянный, обеденный, письменный);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назвать, какой может быть река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(широкая, глубокая, извилистая, чистая).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ответы дополняются, неточные — исправляются.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Д/игра «Назови одним словом»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подбирать обобщающие существительные к словам, обозначающим однородные предметы или явления.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«Назови, что (кто) это».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какой-нибудь предмет и предложите малышу подобрать обобщающее слово. «Кресло», — говорите вы. «Ме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бель», — отвечает ребенок, «Воробей»</w:t>
      </w:r>
      <w:r w:rsidR="00A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(Птица.)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«Жук».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(Насекомое.)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«Окунь».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(Рыба.)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«Лук».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(Овощ.)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«Груша».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(Фрукт.)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словарь дошкольника надо за счет не только существитель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но и прилагательных.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Д/игра </w:t>
      </w:r>
      <w:r w:rsidRPr="00CA63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«Угадай, что это».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угадать предмет по описанию. Например: круглый, сочный, красный, растет на грядке.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(Помидор.)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предмета ребенок должен указывать те основные, характерные качества, по кото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безошибочно можно догадаться, о чем идет речь.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Поупражняйте ребенка в образовании прилагательных. Спросите его: «Как называется шапка, сделанная из меха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(меховая),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кофточка из шер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(шерстяная),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подушка из пуха или перьев</w:t>
      </w:r>
      <w:r w:rsidR="00A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(пуховая, перьевая)?».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ратите внимание, правильно ли ребенок согласовывает слова.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«играть» со словами, образовывать новые. Это надо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Д/игра «Гномик и великан».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предмет, например, дом, а затем спросите ребенка, как мож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сказать о большом доме у великана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(домище),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маленьком у гномика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(домик, домишко).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Д/игра «Образуй сложное слово».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из двух слов образовать одно: «У куклы голубые глаза. Как можно сказать по-другому?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(Голубоглазая.)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мишки короткие ноги. Иначе как можно о нем сказать?»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(Коротконогий.)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дайте образец образования таких слов, а затем предложите это сделать ребенку самостоятельно: длинные во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лосы -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длинноволосый,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голова -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большеголовый,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кожа -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желтокожий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задания, которые выполняют дети, не должны пройти бесследно. Новые слова, эпитеты, сравнения дети включают в свою речь, используют их при пересказе сказок, рассказов.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обогащение детского словаря оказывает чтение произведений художественной литературы. Не оставляйте без объясне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слова, которые непонятны ребенку.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К 6-7 годам дети, как правило, успешно овладевают грамматическим строем языка. Но тем не менее ошибки в речи еще встречаются. Для формирования грамматически правильной речи можно предложить следующие игры:</w:t>
      </w:r>
    </w:p>
    <w:p w:rsidR="00CA638B" w:rsidRPr="00CA638B" w:rsidRDefault="00A947E6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«Назови чего много»</w:t>
      </w:r>
      <w:r w:rsidR="00CA638B"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</w:t>
      </w:r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правильно употребляют имена существительные множественного числа в родительном падеже: </w:t>
      </w:r>
      <w:proofErr w:type="spellStart"/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окнов</w:t>
      </w:r>
      <w:proofErr w:type="spellEnd"/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окон, </w:t>
      </w:r>
      <w:proofErr w:type="spellStart"/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яблоков</w:t>
      </w:r>
      <w:proofErr w:type="spellEnd"/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яблок, ух, вместо ушей. </w:t>
      </w:r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неверно употребляют падежные оконча</w:t>
      </w:r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ния: </w:t>
      </w:r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маме, у папе, в лесе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CA638B"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8B"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мамы, у папы, в лесу.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неправильном употреблении существительных множественного числа в родительном падеже поупражняйте ребенка следующим образом. Произносите фразу: «У меня есть груша». Ребенок должен поставить су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ществительное во множественном числе: «У меня много груш».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Д/ игра «Исправь предложение»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составить предложение из нескольких слов: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мальчик, писать, письмо.</w:t>
      </w:r>
      <w:r w:rsidR="00A947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составляет предложение: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 пи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шет письмо.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можно усложнять задание.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Игра «Сосчитай» 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сосчитать предметы, согласуя их с числительными от одного до десяти и обратно: 1 машина, 2 машины… и т.д.; по темам - овощи, фрукты, игрушки, одежда, человек, домашние и дикие животные, домашние и дикие птицы и др.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«Жадина»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напоминает ребенку, что все «слова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предметы» бывают или «слова – мальчики» - о которых мы говорим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мой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«слова – девочки» - о которых мы говорим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моя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«слова – солнышки» - о которых мы говорим 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оно мое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мой сарафан, моя шуба, мои брюки и т.д.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47E6" w:rsidRDefault="00A947E6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необходимо уделить внимание развитию связной речи.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расширяют познания маленького человека, как бы открывают окно в большой мир. Расскажите ему о временах года, укажите на характер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признаки весны, лета, осени, зимы. Например, весной обратите внима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то, что дни становятся длиннее, а ночи короче, ярко светит солныш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ко, тает снег. Дайте возможность ребенку самому подметить, как в это время года пробуждается природа: появляется травка, набухают на деревьях поч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прилетают птицы, просыпаются насекомые, люди снимают теплую одежду и т.д. Затем можно выучить с ребенком стихотворение, прочитать рассказ. При рассматривании картинок обратите внимание на то, как одеты дети в разное время года, чем они занимаются. Спросите ребенка, что он еще знает о том или ином времени года. Дополните его рассказ. Такого рода на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блюдения со специальными упражнениями по развитию речи будут способ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более точному и полному пересказу. Вы можете предложить ребен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пересказать не весь рассказ, а только тот отрывок, в котором говорится, например, о весне. Можно предложить ребенку вести пересказ, например, от своего имени или от третьего лица (от имени мальчика, девочки).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упражнение для развития речи — рассматривание картинок и составление по ним рассказа. Постепенно это задание усложняется. Ре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бенку можно предложить не только рассказать о том, что изображено на картинке, но и описать последующие или предшествующие события. Кро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того, можно попросить его дать описание картинки по памяти: сначала малыш внимательно рассматривает ее, потом картинку убирают, а он рас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сказывает, что на ней изображено.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составляет самостоятельные рассказы, сочиняет их по картинкам, спросите его, где происходит действие (в лесу, во дворе, на улице, в комнате), в какое время года (зимой, летом, весной, осенью), по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просите описать внешность героя, его одежду, настроение.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учите ребенка сжато передавать содержание сказок, рас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сказов.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38B" w:rsidRPr="00CA638B" w:rsidRDefault="00CA638B" w:rsidP="00CA6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логопеда родителям.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Предложенные задания, проводите в игровой форме, показывая, что это ин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тересно вам самим.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В общении с ребенком следите за своей речью. Говорите с ним не торо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пясь, звуки и слова произносите четко и ясно, при чтении не забывайте о выразительности. Непонятные слова, обороты, встречающиеся </w:t>
      </w:r>
      <w:r w:rsidRPr="00CA63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тексте, непременно объясните малышу.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• Не подделывайте под детскую свою речь, не злоупотребляйте также уменьшительно-ласкательными суффиксами — все это тормозит речевое развитие ребенка.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торожны и ни в коем случае не смейтесь над малышом. Самое лучшее — тактично поправьте его и покажите, как надо произнести то или иное сло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во. Если ребенок торопится высказать свои мысли или говорит тихо, напо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минайте ему: говорить надо внятно, четко и не спеша.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Не оставляйте без ответа вопросы ребенка. И не забудьте проверить: по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нятен ли ему ваш ответ?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Записывайте речь ребенка на магнитофон. На первом году жизни можно записать </w:t>
      </w:r>
      <w:proofErr w:type="spellStart"/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гуление</w:t>
      </w:r>
      <w:proofErr w:type="spellEnd"/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лепет, первые слова малыша. В дальней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шем — беседы с ребенком, его речь во время игр, чтение стихов, пересказ прочитанного, а также самостоятельные высказывания. Время записи -от 1 до 5-10 минут (в более старшем 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Не стоит выполнять все задания сразу. Лучше зани</w:t>
      </w: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маться несколько раз по 10-15 мин.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Занимаясь с ребенком, не огорчайтесь сами и не расстраивайте малыша, если он не справляется с заданиями.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речи — дли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процесс, требующий систематических занятий. Не сравнивайте малыша с ровес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никами, сравнивайте только с ним самим на предыдущем этапе. Старайтесь чаще хва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 его за успехи - это сти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мулирует усердие ребенка, придает ему уверенности в себе! Вот несколько способов высказать одобрение: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Молодец!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Правильно!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тебя это хорошо полу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чилось!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хорошо сегодня по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трудился!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знала, что ты спра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вишься!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Отлично!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 каждым днем у тебя получается лучше!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 оптимистичны: До</w:t>
      </w:r>
      <w:r w:rsidRPr="00CA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рогу осилит идущий!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ребенка играет важную роль в развитии его личности. Над речевым развитием необходимо постоянно работать. Она не явля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врожденной способностью человека, а формируется посте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пенно, вместе с развитием ребен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Речь ребенка развивается по подражанию, поэтому большую роль в ее формировании играет четкая, неторопливая, граммати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и фонетически правильная речь взрослых. Разговаривайте с вашими детьми, общайтесь с ними везде — на прогулке, в магазине, на кухне. Помогайте детям прослеживать причинно-следственные связи событий и их последовательность. Учите в пол</w:t>
      </w: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объеме использовать все средства языка.</w:t>
      </w:r>
    </w:p>
    <w:p w:rsidR="00CA638B" w:rsidRPr="00CA638B" w:rsidRDefault="00CA638B" w:rsidP="00CA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вам, уважаемые родители, а речь наших детей пусть будет правильной, красивой и совершенной!</w:t>
      </w:r>
    </w:p>
    <w:p w:rsidR="004F28CB" w:rsidRPr="00CA638B" w:rsidRDefault="004F28CB">
      <w:pPr>
        <w:rPr>
          <w:sz w:val="28"/>
          <w:szCs w:val="28"/>
        </w:rPr>
      </w:pPr>
    </w:p>
    <w:sectPr w:rsidR="004F28CB" w:rsidRPr="00CA638B" w:rsidSect="002E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5A2"/>
    <w:multiLevelType w:val="multilevel"/>
    <w:tmpl w:val="525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F3D"/>
    <w:rsid w:val="002E5FCA"/>
    <w:rsid w:val="004F28CB"/>
    <w:rsid w:val="00602BF0"/>
    <w:rsid w:val="006C1F3D"/>
    <w:rsid w:val="00A947E6"/>
    <w:rsid w:val="00B94E6D"/>
    <w:rsid w:val="00C14EEC"/>
    <w:rsid w:val="00C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XTreme.ws</cp:lastModifiedBy>
  <cp:revision>9</cp:revision>
  <dcterms:created xsi:type="dcterms:W3CDTF">2013-09-10T17:55:00Z</dcterms:created>
  <dcterms:modified xsi:type="dcterms:W3CDTF">2017-02-21T20:50:00Z</dcterms:modified>
</cp:coreProperties>
</file>